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55DEB" w14:textId="3F83B1E8" w:rsidR="00F35D2B" w:rsidRPr="00F35D2B" w:rsidRDefault="00C67DBF" w:rsidP="00F35D2B">
      <w:pPr>
        <w:jc w:val="center"/>
        <w:rPr>
          <w:rFonts w:ascii="Arial" w:hAnsi="Arial" w:cs="Arial"/>
          <w:b/>
          <w:bCs/>
        </w:rPr>
      </w:pPr>
      <w:bookmarkStart w:id="0" w:name="_GoBack"/>
      <w:r>
        <w:rPr>
          <w:rFonts w:ascii="Arial" w:hAnsi="Arial" w:cs="Arial"/>
          <w:b/>
          <w:bCs/>
        </w:rPr>
        <w:t xml:space="preserve">FORTALECE </w:t>
      </w:r>
      <w:r w:rsidR="00C93749">
        <w:rPr>
          <w:rFonts w:ascii="Arial" w:hAnsi="Arial" w:cs="Arial"/>
          <w:b/>
          <w:bCs/>
        </w:rPr>
        <w:t xml:space="preserve">Y PROMUEVE </w:t>
      </w:r>
      <w:r>
        <w:rPr>
          <w:rFonts w:ascii="Arial" w:hAnsi="Arial" w:cs="Arial"/>
          <w:b/>
          <w:bCs/>
        </w:rPr>
        <w:t>GOBIERNO DE</w:t>
      </w:r>
      <w:r w:rsidR="00F35D2B" w:rsidRPr="00F35D2B">
        <w:rPr>
          <w:rFonts w:ascii="Arial" w:hAnsi="Arial" w:cs="Arial"/>
          <w:b/>
          <w:bCs/>
        </w:rPr>
        <w:t xml:space="preserve"> BENITO JUÁREZ </w:t>
      </w:r>
      <w:r>
        <w:rPr>
          <w:rFonts w:ascii="Arial" w:hAnsi="Arial" w:cs="Arial"/>
          <w:b/>
          <w:bCs/>
        </w:rPr>
        <w:t xml:space="preserve">CUIDADO DE MASCOTAS </w:t>
      </w:r>
      <w:r w:rsidR="00C93749">
        <w:rPr>
          <w:rFonts w:ascii="Arial" w:hAnsi="Arial" w:cs="Arial"/>
          <w:b/>
          <w:bCs/>
        </w:rPr>
        <w:t>EN CANCÚN</w:t>
      </w:r>
    </w:p>
    <w:bookmarkEnd w:id="0"/>
    <w:p w14:paraId="6600A60F" w14:textId="77777777" w:rsidR="00F35D2B" w:rsidRPr="00F35D2B" w:rsidRDefault="00F35D2B" w:rsidP="00F35D2B">
      <w:pPr>
        <w:jc w:val="both"/>
        <w:rPr>
          <w:rFonts w:ascii="Arial" w:hAnsi="Arial" w:cs="Arial"/>
        </w:rPr>
      </w:pPr>
    </w:p>
    <w:p w14:paraId="01711D7E" w14:textId="77777777" w:rsidR="00624F45" w:rsidRPr="00624F45" w:rsidRDefault="00F35D2B" w:rsidP="00624F45">
      <w:pPr>
        <w:jc w:val="both"/>
        <w:rPr>
          <w:rFonts w:ascii="Arial" w:hAnsi="Arial" w:cs="Arial"/>
        </w:rPr>
      </w:pPr>
      <w:r w:rsidRPr="00F35D2B">
        <w:rPr>
          <w:rFonts w:ascii="Arial" w:hAnsi="Arial" w:cs="Arial"/>
          <w:b/>
          <w:bCs/>
        </w:rPr>
        <w:t>Cancún, Q.</w:t>
      </w:r>
      <w:r w:rsidR="004E6CF1">
        <w:rPr>
          <w:rFonts w:ascii="Arial" w:hAnsi="Arial" w:cs="Arial"/>
          <w:b/>
          <w:bCs/>
        </w:rPr>
        <w:t xml:space="preserve"> </w:t>
      </w:r>
      <w:r w:rsidRPr="00F35D2B">
        <w:rPr>
          <w:rFonts w:ascii="Arial" w:hAnsi="Arial" w:cs="Arial"/>
          <w:b/>
          <w:bCs/>
        </w:rPr>
        <w:t xml:space="preserve">R., a </w:t>
      </w:r>
      <w:r w:rsidR="00C67DBF">
        <w:rPr>
          <w:rFonts w:ascii="Arial" w:hAnsi="Arial" w:cs="Arial"/>
          <w:b/>
          <w:bCs/>
        </w:rPr>
        <w:t>1</w:t>
      </w:r>
      <w:r w:rsidR="004E6CF1">
        <w:rPr>
          <w:rFonts w:ascii="Arial" w:hAnsi="Arial" w:cs="Arial"/>
          <w:b/>
          <w:bCs/>
        </w:rPr>
        <w:t>0</w:t>
      </w:r>
      <w:r w:rsidRPr="00F35D2B">
        <w:rPr>
          <w:rFonts w:ascii="Arial" w:hAnsi="Arial" w:cs="Arial"/>
          <w:b/>
          <w:bCs/>
        </w:rPr>
        <w:t xml:space="preserve"> de enero de 2024.-</w:t>
      </w:r>
      <w:r w:rsidRPr="00F35D2B">
        <w:rPr>
          <w:rFonts w:ascii="Arial" w:hAnsi="Arial" w:cs="Arial"/>
        </w:rPr>
        <w:t xml:space="preserve"> </w:t>
      </w:r>
      <w:r w:rsidR="00624F45" w:rsidRPr="00624F45">
        <w:rPr>
          <w:rFonts w:ascii="Arial" w:hAnsi="Arial" w:cs="Arial"/>
        </w:rPr>
        <w:t xml:space="preserve">Con la finalidad de otorgar un mejor servicio de calidad para los ciudadanos y sus animales domésticos, autoridades del Ayuntamiento de Benito Juárez entregaron juegos de uniformes para 22 trabajadores de la Dirección de Protección y Bienestar Animal, ubicada en la Supermanzana 99. </w:t>
      </w:r>
    </w:p>
    <w:p w14:paraId="6B85145B" w14:textId="77777777" w:rsidR="00624F45" w:rsidRPr="00624F45" w:rsidRDefault="00624F45" w:rsidP="00624F45">
      <w:pPr>
        <w:jc w:val="both"/>
        <w:rPr>
          <w:rFonts w:ascii="Arial" w:hAnsi="Arial" w:cs="Arial"/>
        </w:rPr>
      </w:pPr>
    </w:p>
    <w:p w14:paraId="6B6ADFFE" w14:textId="77777777" w:rsidR="00624F45" w:rsidRPr="00624F45" w:rsidRDefault="00624F45" w:rsidP="00624F45">
      <w:pPr>
        <w:jc w:val="both"/>
        <w:rPr>
          <w:rFonts w:ascii="Arial" w:hAnsi="Arial" w:cs="Arial"/>
        </w:rPr>
      </w:pPr>
      <w:r w:rsidRPr="00624F45">
        <w:rPr>
          <w:rFonts w:ascii="Arial" w:hAnsi="Arial" w:cs="Arial"/>
        </w:rPr>
        <w:t xml:space="preserve">Al ser una prioridad para el gobierno actual, la directora de Ecología Municipal, Tania Fernández Moreno, puntualizó que dentro del reciente ejercicio del Presupuesto Participativo 2023, para aplicarse en 2024, uno de los proyectos ganadores fue la construcción de un nuevo Centro de Protección y Bienestar Animal, con lo que se busca ampliar la atención en este rubro. </w:t>
      </w:r>
    </w:p>
    <w:p w14:paraId="7E1FFF17" w14:textId="77777777" w:rsidR="00624F45" w:rsidRPr="00624F45" w:rsidRDefault="00624F45" w:rsidP="00624F45">
      <w:pPr>
        <w:jc w:val="both"/>
        <w:rPr>
          <w:rFonts w:ascii="Arial" w:hAnsi="Arial" w:cs="Arial"/>
        </w:rPr>
      </w:pPr>
    </w:p>
    <w:p w14:paraId="2C8A243F" w14:textId="77777777" w:rsidR="00624F45" w:rsidRPr="00624F45" w:rsidRDefault="00624F45" w:rsidP="00624F45">
      <w:pPr>
        <w:jc w:val="both"/>
        <w:rPr>
          <w:rFonts w:ascii="Arial" w:hAnsi="Arial" w:cs="Arial"/>
        </w:rPr>
      </w:pPr>
      <w:r w:rsidRPr="00624F45">
        <w:rPr>
          <w:rFonts w:ascii="Arial" w:hAnsi="Arial" w:cs="Arial"/>
        </w:rPr>
        <w:t xml:space="preserve">Por su parte, el regidor de la comisión de Turismo, Ecología y Medio Ambiente, Eduardo </w:t>
      </w:r>
      <w:proofErr w:type="spellStart"/>
      <w:r w:rsidRPr="00624F45">
        <w:rPr>
          <w:rFonts w:ascii="Arial" w:hAnsi="Arial" w:cs="Arial"/>
        </w:rPr>
        <w:t>Kuyoc</w:t>
      </w:r>
      <w:proofErr w:type="spellEnd"/>
      <w:r w:rsidRPr="00624F45">
        <w:rPr>
          <w:rFonts w:ascii="Arial" w:hAnsi="Arial" w:cs="Arial"/>
        </w:rPr>
        <w:t xml:space="preserve"> Rodríguez, manifestó que está por concretarse la toma de protesta del patronato de Bienestar y Fauna Silvestre, para obtener más recursos que permitan hacer más eficiente el servicio que se le ofrece a los animales de casa y sus dueños, conforme a las necesidades del municipio, así como se harán adecuaciones a más reglamentos municipales en este mismo rubro. </w:t>
      </w:r>
    </w:p>
    <w:p w14:paraId="4A9D4759" w14:textId="77777777" w:rsidR="00624F45" w:rsidRPr="00624F45" w:rsidRDefault="00624F45" w:rsidP="00624F45">
      <w:pPr>
        <w:jc w:val="both"/>
        <w:rPr>
          <w:rFonts w:ascii="Arial" w:hAnsi="Arial" w:cs="Arial"/>
        </w:rPr>
      </w:pPr>
    </w:p>
    <w:p w14:paraId="65904C0C" w14:textId="0EC6FF98" w:rsidR="00624F45" w:rsidRDefault="00624F45" w:rsidP="00624F45">
      <w:pPr>
        <w:jc w:val="both"/>
        <w:rPr>
          <w:rFonts w:ascii="Arial" w:hAnsi="Arial" w:cs="Arial"/>
        </w:rPr>
      </w:pPr>
      <w:r w:rsidRPr="00624F45">
        <w:rPr>
          <w:rFonts w:ascii="Arial" w:hAnsi="Arial" w:cs="Arial"/>
        </w:rPr>
        <w:t>Cabe destacar que se otorgaron uniformes a 22 trabajadores de la dependencia, consistentes en playeras tipo polo, camisas de manga larga, chalecos operativos y batas médicas para enfermeros, inspectores y personal administrativo.</w:t>
      </w:r>
    </w:p>
    <w:p w14:paraId="0819B006" w14:textId="77777777" w:rsidR="009F02AF" w:rsidRPr="00F35D2B" w:rsidRDefault="009F02AF" w:rsidP="00C67DBF">
      <w:pPr>
        <w:jc w:val="both"/>
        <w:rPr>
          <w:rFonts w:ascii="Arial" w:hAnsi="Arial" w:cs="Arial"/>
        </w:rPr>
      </w:pPr>
    </w:p>
    <w:p w14:paraId="333EE26F" w14:textId="73065FF0" w:rsidR="0005079F" w:rsidRDefault="00F35D2B" w:rsidP="00F35D2B">
      <w:pPr>
        <w:jc w:val="center"/>
        <w:rPr>
          <w:rFonts w:ascii="Arial" w:hAnsi="Arial" w:cs="Arial"/>
        </w:rPr>
      </w:pPr>
      <w:r w:rsidRPr="00F35D2B">
        <w:rPr>
          <w:rFonts w:ascii="Arial" w:hAnsi="Arial" w:cs="Arial"/>
        </w:rPr>
        <w:t>**</w:t>
      </w:r>
      <w:r>
        <w:rPr>
          <w:rFonts w:ascii="Arial" w:hAnsi="Arial" w:cs="Arial"/>
        </w:rPr>
        <w:t>**********</w:t>
      </w:r>
    </w:p>
    <w:p w14:paraId="5C540B79" w14:textId="5561B45D" w:rsidR="001E1EBD" w:rsidRPr="001E1EBD" w:rsidRDefault="00690CB2" w:rsidP="00F35D2B">
      <w:pPr>
        <w:jc w:val="center"/>
        <w:rPr>
          <w:rFonts w:ascii="Arial" w:hAnsi="Arial" w:cs="Arial"/>
          <w:b/>
        </w:rPr>
      </w:pPr>
      <w:r>
        <w:rPr>
          <w:rFonts w:ascii="Arial" w:hAnsi="Arial" w:cs="Arial"/>
          <w:b/>
        </w:rPr>
        <w:t>COMPLEMENTO INFORMATIVO</w:t>
      </w:r>
      <w:r w:rsidR="001E1EBD" w:rsidRPr="001E1EBD">
        <w:rPr>
          <w:rFonts w:ascii="Arial" w:hAnsi="Arial" w:cs="Arial"/>
          <w:b/>
        </w:rPr>
        <w:t xml:space="preserve"> </w:t>
      </w:r>
    </w:p>
    <w:p w14:paraId="71128AE0" w14:textId="77777777" w:rsidR="001E1EBD" w:rsidRPr="001E1EBD" w:rsidRDefault="001E1EBD" w:rsidP="00F35D2B">
      <w:pPr>
        <w:jc w:val="center"/>
        <w:rPr>
          <w:rFonts w:ascii="Arial" w:hAnsi="Arial" w:cs="Arial"/>
          <w:b/>
        </w:rPr>
      </w:pPr>
    </w:p>
    <w:p w14:paraId="4FBF60A3" w14:textId="38964015" w:rsidR="001E1EBD" w:rsidRPr="001E1EBD" w:rsidRDefault="001E1EBD" w:rsidP="001E1EBD">
      <w:pPr>
        <w:rPr>
          <w:rFonts w:ascii="Arial" w:hAnsi="Arial" w:cs="Arial"/>
          <w:b/>
        </w:rPr>
      </w:pPr>
      <w:r w:rsidRPr="001E1EBD">
        <w:rPr>
          <w:rFonts w:ascii="Arial" w:hAnsi="Arial" w:cs="Arial"/>
          <w:b/>
        </w:rPr>
        <w:t xml:space="preserve">NUMERALIAS: </w:t>
      </w:r>
    </w:p>
    <w:p w14:paraId="4997DCB9" w14:textId="77777777" w:rsidR="00ED79DC" w:rsidRDefault="00ED79DC" w:rsidP="00ED79DC">
      <w:pPr>
        <w:rPr>
          <w:rFonts w:ascii="Arial" w:hAnsi="Arial" w:cs="Arial"/>
        </w:rPr>
      </w:pPr>
    </w:p>
    <w:p w14:paraId="35319117" w14:textId="77777777" w:rsidR="00ED79DC" w:rsidRDefault="00ED79DC" w:rsidP="00ED79DC">
      <w:pPr>
        <w:rPr>
          <w:rFonts w:ascii="Arial" w:hAnsi="Arial" w:cs="Arial"/>
        </w:rPr>
      </w:pPr>
      <w:r>
        <w:rPr>
          <w:rFonts w:ascii="Arial" w:hAnsi="Arial" w:cs="Arial"/>
        </w:rPr>
        <w:t xml:space="preserve">Datos de servicio de crematorio para mascotas: </w:t>
      </w:r>
    </w:p>
    <w:p w14:paraId="4532C1B0" w14:textId="645F845F" w:rsidR="00ED79DC" w:rsidRDefault="00ED79DC" w:rsidP="00DC25BD">
      <w:pPr>
        <w:rPr>
          <w:rFonts w:ascii="Arial" w:hAnsi="Arial" w:cs="Arial"/>
        </w:rPr>
      </w:pPr>
      <w:r>
        <w:rPr>
          <w:rFonts w:ascii="Arial" w:hAnsi="Arial" w:cs="Arial"/>
        </w:rPr>
        <w:t xml:space="preserve">2 hornos crematorios nuevos en la dependencia </w:t>
      </w:r>
    </w:p>
    <w:p w14:paraId="5E492A49" w14:textId="0CDFC238" w:rsidR="00DC25BD" w:rsidRDefault="00DC25BD" w:rsidP="00DC25BD">
      <w:pPr>
        <w:rPr>
          <w:rFonts w:ascii="Arial" w:hAnsi="Arial" w:cs="Arial"/>
        </w:rPr>
      </w:pPr>
      <w:r>
        <w:rPr>
          <w:rFonts w:ascii="Arial" w:hAnsi="Arial" w:cs="Arial"/>
        </w:rPr>
        <w:t xml:space="preserve">2.5 a 3 horas de duración </w:t>
      </w:r>
    </w:p>
    <w:p w14:paraId="307D26C8" w14:textId="44908809" w:rsidR="001E1EBD" w:rsidRDefault="001E1EBD" w:rsidP="001E1EBD">
      <w:pPr>
        <w:rPr>
          <w:rFonts w:ascii="Arial" w:hAnsi="Arial" w:cs="Arial"/>
        </w:rPr>
      </w:pPr>
      <w:r>
        <w:rPr>
          <w:rFonts w:ascii="Arial" w:hAnsi="Arial" w:cs="Arial"/>
        </w:rPr>
        <w:t xml:space="preserve">90 kilos de capacidad </w:t>
      </w:r>
      <w:r w:rsidR="00C34940">
        <w:rPr>
          <w:rFonts w:ascii="Arial" w:hAnsi="Arial" w:cs="Arial"/>
        </w:rPr>
        <w:t>máxima en cada</w:t>
      </w:r>
      <w:r>
        <w:rPr>
          <w:rFonts w:ascii="Arial" w:hAnsi="Arial" w:cs="Arial"/>
        </w:rPr>
        <w:t xml:space="preserve"> crematorio </w:t>
      </w:r>
    </w:p>
    <w:p w14:paraId="1AC88B75" w14:textId="044F5B4C" w:rsidR="00690CB2" w:rsidRDefault="00690CB2" w:rsidP="001E1EBD">
      <w:pPr>
        <w:rPr>
          <w:rFonts w:ascii="Arial" w:hAnsi="Arial" w:cs="Arial"/>
        </w:rPr>
      </w:pPr>
      <w:r>
        <w:rPr>
          <w:rFonts w:ascii="Arial" w:hAnsi="Arial" w:cs="Arial"/>
        </w:rPr>
        <w:t>574</w:t>
      </w:r>
      <w:r w:rsidR="00DC25BD">
        <w:rPr>
          <w:rFonts w:ascii="Arial" w:hAnsi="Arial" w:cs="Arial"/>
        </w:rPr>
        <w:t xml:space="preserve"> pesos</w:t>
      </w:r>
      <w:r w:rsidR="00C34940">
        <w:rPr>
          <w:rFonts w:ascii="Arial" w:hAnsi="Arial" w:cs="Arial"/>
        </w:rPr>
        <w:t xml:space="preserve"> en adelante es el costo </w:t>
      </w:r>
      <w:r>
        <w:rPr>
          <w:rFonts w:ascii="Arial" w:hAnsi="Arial" w:cs="Arial"/>
        </w:rPr>
        <w:t xml:space="preserve">(dependiendo del peso) </w:t>
      </w:r>
    </w:p>
    <w:p w14:paraId="7725417D" w14:textId="51C78559" w:rsidR="001E1EBD" w:rsidRDefault="001E1EBD" w:rsidP="001E1EBD">
      <w:pPr>
        <w:rPr>
          <w:rFonts w:ascii="Arial" w:hAnsi="Arial" w:cs="Arial"/>
        </w:rPr>
      </w:pPr>
      <w:r>
        <w:rPr>
          <w:rFonts w:ascii="Arial" w:hAnsi="Arial" w:cs="Arial"/>
        </w:rPr>
        <w:t xml:space="preserve">1,440 servicios </w:t>
      </w:r>
      <w:r w:rsidR="00C34940">
        <w:rPr>
          <w:rFonts w:ascii="Arial" w:hAnsi="Arial" w:cs="Arial"/>
        </w:rPr>
        <w:t>de este tipo</w:t>
      </w:r>
      <w:r>
        <w:rPr>
          <w:rFonts w:ascii="Arial" w:hAnsi="Arial" w:cs="Arial"/>
        </w:rPr>
        <w:t xml:space="preserve"> al año </w:t>
      </w:r>
    </w:p>
    <w:p w14:paraId="77502671" w14:textId="77777777" w:rsidR="00690CB2" w:rsidRDefault="00690CB2" w:rsidP="001E1EBD">
      <w:pPr>
        <w:rPr>
          <w:rFonts w:ascii="Arial" w:hAnsi="Arial" w:cs="Arial"/>
        </w:rPr>
      </w:pPr>
    </w:p>
    <w:p w14:paraId="1BA09C02" w14:textId="77777777" w:rsidR="00690CB2" w:rsidRDefault="00690CB2" w:rsidP="001E1EBD">
      <w:pPr>
        <w:rPr>
          <w:rFonts w:ascii="Arial" w:hAnsi="Arial" w:cs="Arial"/>
        </w:rPr>
      </w:pPr>
    </w:p>
    <w:p w14:paraId="7B8DC933" w14:textId="4512A4FC" w:rsidR="00690CB2" w:rsidRPr="00690CB2" w:rsidRDefault="00690CB2" w:rsidP="00690CB2">
      <w:pPr>
        <w:jc w:val="center"/>
        <w:rPr>
          <w:rFonts w:ascii="Arial" w:hAnsi="Arial" w:cs="Arial"/>
          <w:b/>
        </w:rPr>
      </w:pPr>
      <w:r w:rsidRPr="00690CB2">
        <w:rPr>
          <w:rFonts w:ascii="Arial" w:hAnsi="Arial" w:cs="Arial"/>
          <w:b/>
        </w:rPr>
        <w:t>CAJA DE DATOS</w:t>
      </w:r>
    </w:p>
    <w:p w14:paraId="08247386" w14:textId="77777777" w:rsidR="00690CB2" w:rsidRDefault="00690CB2" w:rsidP="001E1EBD">
      <w:pPr>
        <w:rPr>
          <w:rFonts w:ascii="Arial" w:hAnsi="Arial" w:cs="Arial"/>
        </w:rPr>
      </w:pPr>
    </w:p>
    <w:p w14:paraId="79709333" w14:textId="2DC29427" w:rsidR="00690CB2" w:rsidRDefault="00690CB2" w:rsidP="001E1EBD">
      <w:pPr>
        <w:rPr>
          <w:rFonts w:ascii="Arial" w:hAnsi="Arial" w:cs="Arial"/>
        </w:rPr>
      </w:pPr>
      <w:r>
        <w:rPr>
          <w:rFonts w:ascii="Arial" w:hAnsi="Arial" w:cs="Arial"/>
        </w:rPr>
        <w:t xml:space="preserve">Dirección de Protección y Bienestar Animal </w:t>
      </w:r>
    </w:p>
    <w:p w14:paraId="35483268" w14:textId="13C7742C" w:rsidR="00690CB2" w:rsidRDefault="00690CB2" w:rsidP="001E1EBD">
      <w:pPr>
        <w:rPr>
          <w:rFonts w:ascii="Arial" w:hAnsi="Arial" w:cs="Arial"/>
        </w:rPr>
      </w:pPr>
      <w:r>
        <w:rPr>
          <w:rFonts w:ascii="Arial" w:hAnsi="Arial" w:cs="Arial"/>
        </w:rPr>
        <w:lastRenderedPageBreak/>
        <w:t xml:space="preserve">Servicios: lunes a viernes de 8:30 a 19:00 horas y sábados de 9:00 a 13:00 horas </w:t>
      </w:r>
    </w:p>
    <w:p w14:paraId="0B09D89B" w14:textId="264F47B3" w:rsidR="00690CB2" w:rsidRDefault="00690CB2" w:rsidP="001E1EBD">
      <w:pPr>
        <w:rPr>
          <w:rFonts w:ascii="Arial" w:hAnsi="Arial" w:cs="Arial"/>
        </w:rPr>
      </w:pPr>
      <w:r>
        <w:rPr>
          <w:rFonts w:ascii="Arial" w:hAnsi="Arial" w:cs="Arial"/>
        </w:rPr>
        <w:t xml:space="preserve">Consultas: lunes a viernes de 11:00 a 18:30 horas </w:t>
      </w:r>
    </w:p>
    <w:p w14:paraId="65C088DC" w14:textId="2004FA20" w:rsidR="00690CB2" w:rsidRDefault="00690CB2" w:rsidP="001E1EBD">
      <w:pPr>
        <w:rPr>
          <w:rFonts w:ascii="Arial" w:hAnsi="Arial" w:cs="Arial"/>
        </w:rPr>
      </w:pPr>
      <w:r>
        <w:rPr>
          <w:rFonts w:ascii="Arial" w:hAnsi="Arial" w:cs="Arial"/>
        </w:rPr>
        <w:t xml:space="preserve">Teléfono: 998 892 33 26 </w:t>
      </w:r>
    </w:p>
    <w:p w14:paraId="6E53CDA4" w14:textId="77777777" w:rsidR="00690CB2" w:rsidRDefault="00690CB2" w:rsidP="001E1EBD">
      <w:pPr>
        <w:rPr>
          <w:rFonts w:ascii="Arial" w:hAnsi="Arial" w:cs="Arial"/>
        </w:rPr>
      </w:pPr>
    </w:p>
    <w:p w14:paraId="79FC66AD" w14:textId="31D03065" w:rsidR="00690CB2" w:rsidRDefault="00690CB2" w:rsidP="001E1EBD">
      <w:pPr>
        <w:rPr>
          <w:rFonts w:ascii="Arial" w:hAnsi="Arial" w:cs="Arial"/>
        </w:rPr>
      </w:pPr>
      <w:r>
        <w:rPr>
          <w:rFonts w:ascii="Arial" w:hAnsi="Arial" w:cs="Arial"/>
        </w:rPr>
        <w:t xml:space="preserve">Servicios gratuitos: </w:t>
      </w:r>
    </w:p>
    <w:p w14:paraId="4AD7C747" w14:textId="1ADD64AA" w:rsidR="00690CB2" w:rsidRDefault="00690CB2" w:rsidP="001E1EBD">
      <w:pPr>
        <w:rPr>
          <w:rFonts w:ascii="Arial" w:hAnsi="Arial" w:cs="Arial"/>
        </w:rPr>
      </w:pPr>
      <w:r>
        <w:rPr>
          <w:rFonts w:ascii="Arial" w:hAnsi="Arial" w:cs="Arial"/>
        </w:rPr>
        <w:t xml:space="preserve">Consulta médica </w:t>
      </w:r>
    </w:p>
    <w:p w14:paraId="4053D6FD" w14:textId="77777777" w:rsidR="00690CB2" w:rsidRDefault="00690CB2" w:rsidP="00690CB2">
      <w:pPr>
        <w:rPr>
          <w:rFonts w:ascii="Arial" w:hAnsi="Arial" w:cs="Arial"/>
        </w:rPr>
      </w:pPr>
      <w:r>
        <w:rPr>
          <w:rFonts w:ascii="Arial" w:hAnsi="Arial" w:cs="Arial"/>
        </w:rPr>
        <w:t>Adopción</w:t>
      </w:r>
      <w:r w:rsidRPr="00690CB2">
        <w:rPr>
          <w:rFonts w:ascii="Arial" w:hAnsi="Arial" w:cs="Arial"/>
        </w:rPr>
        <w:t xml:space="preserve"> </w:t>
      </w:r>
    </w:p>
    <w:p w14:paraId="6DA6B26C" w14:textId="6B6B8E43" w:rsidR="00690CB2" w:rsidRDefault="00690CB2" w:rsidP="00690CB2">
      <w:pPr>
        <w:rPr>
          <w:rFonts w:ascii="Arial" w:hAnsi="Arial" w:cs="Arial"/>
        </w:rPr>
      </w:pPr>
      <w:r>
        <w:rPr>
          <w:rFonts w:ascii="Arial" w:hAnsi="Arial" w:cs="Arial"/>
        </w:rPr>
        <w:t xml:space="preserve">Vacunación antirrábica </w:t>
      </w:r>
    </w:p>
    <w:p w14:paraId="183D7ED4" w14:textId="7D4EB759" w:rsidR="00690CB2" w:rsidRDefault="00690CB2" w:rsidP="00690CB2">
      <w:pPr>
        <w:rPr>
          <w:rFonts w:ascii="Arial" w:hAnsi="Arial" w:cs="Arial"/>
        </w:rPr>
      </w:pPr>
      <w:r>
        <w:rPr>
          <w:rFonts w:ascii="Arial" w:hAnsi="Arial" w:cs="Arial"/>
        </w:rPr>
        <w:t xml:space="preserve">Desparasitación y/o aplicación de </w:t>
      </w:r>
      <w:proofErr w:type="spellStart"/>
      <w:r>
        <w:rPr>
          <w:rFonts w:ascii="Arial" w:hAnsi="Arial" w:cs="Arial"/>
        </w:rPr>
        <w:t>ivermectina</w:t>
      </w:r>
      <w:proofErr w:type="spellEnd"/>
      <w:r>
        <w:rPr>
          <w:rFonts w:ascii="Arial" w:hAnsi="Arial" w:cs="Arial"/>
        </w:rPr>
        <w:t xml:space="preserve"> </w:t>
      </w:r>
    </w:p>
    <w:p w14:paraId="3E37CA0A" w14:textId="20613015" w:rsidR="00690CB2" w:rsidRDefault="00690CB2" w:rsidP="00690CB2">
      <w:pPr>
        <w:rPr>
          <w:rFonts w:ascii="Arial" w:hAnsi="Arial" w:cs="Arial"/>
        </w:rPr>
      </w:pPr>
      <w:r>
        <w:rPr>
          <w:rFonts w:ascii="Arial" w:hAnsi="Arial" w:cs="Arial"/>
        </w:rPr>
        <w:t xml:space="preserve">Denuncia ciudadana </w:t>
      </w:r>
    </w:p>
    <w:p w14:paraId="3A6B9CA8" w14:textId="14187B5D" w:rsidR="00690CB2" w:rsidRDefault="00690CB2" w:rsidP="001E1EBD">
      <w:pPr>
        <w:rPr>
          <w:rFonts w:ascii="Arial" w:hAnsi="Arial" w:cs="Arial"/>
        </w:rPr>
      </w:pPr>
    </w:p>
    <w:p w14:paraId="14202FA3" w14:textId="0F3709FA" w:rsidR="00690CB2" w:rsidRDefault="00690CB2" w:rsidP="001E1EBD">
      <w:pPr>
        <w:rPr>
          <w:rFonts w:ascii="Arial" w:hAnsi="Arial" w:cs="Arial"/>
        </w:rPr>
      </w:pPr>
      <w:r>
        <w:rPr>
          <w:rFonts w:ascii="Arial" w:hAnsi="Arial" w:cs="Arial"/>
        </w:rPr>
        <w:t xml:space="preserve">Servicios a bajo costo: </w:t>
      </w:r>
    </w:p>
    <w:p w14:paraId="4726FA5A" w14:textId="0401BA15" w:rsidR="00690CB2" w:rsidRDefault="00690CB2" w:rsidP="001E1EBD">
      <w:pPr>
        <w:rPr>
          <w:rFonts w:ascii="Arial" w:hAnsi="Arial" w:cs="Arial"/>
        </w:rPr>
      </w:pPr>
      <w:r>
        <w:rPr>
          <w:rFonts w:ascii="Arial" w:hAnsi="Arial" w:cs="Arial"/>
        </w:rPr>
        <w:t xml:space="preserve">Esterilización </w:t>
      </w:r>
    </w:p>
    <w:p w14:paraId="6BB9A077" w14:textId="08C4D563" w:rsidR="008E378F" w:rsidRDefault="008E378F" w:rsidP="001E1EBD">
      <w:pPr>
        <w:rPr>
          <w:rFonts w:ascii="Arial" w:hAnsi="Arial" w:cs="Arial"/>
        </w:rPr>
      </w:pPr>
      <w:r>
        <w:rPr>
          <w:rFonts w:ascii="Arial" w:hAnsi="Arial" w:cs="Arial"/>
        </w:rPr>
        <w:t xml:space="preserve">Destino final (eutanasia) </w:t>
      </w:r>
    </w:p>
    <w:p w14:paraId="514C7239" w14:textId="4B4DF535" w:rsidR="00690CB2" w:rsidRDefault="00690CB2" w:rsidP="001E1EBD">
      <w:pPr>
        <w:rPr>
          <w:rFonts w:ascii="Arial" w:hAnsi="Arial" w:cs="Arial"/>
        </w:rPr>
      </w:pPr>
      <w:r>
        <w:rPr>
          <w:rFonts w:ascii="Arial" w:hAnsi="Arial" w:cs="Arial"/>
        </w:rPr>
        <w:t xml:space="preserve">Cremación </w:t>
      </w:r>
    </w:p>
    <w:p w14:paraId="005B6AEC" w14:textId="40ECFA3F" w:rsidR="00690CB2" w:rsidRPr="00F35D2B" w:rsidRDefault="00DC25BD" w:rsidP="001E1EBD">
      <w:pPr>
        <w:rPr>
          <w:rFonts w:ascii="Arial" w:hAnsi="Arial" w:cs="Arial"/>
        </w:rPr>
      </w:pPr>
      <w:r>
        <w:rPr>
          <w:rFonts w:ascii="Arial" w:hAnsi="Arial" w:cs="Arial"/>
        </w:rPr>
        <w:t xml:space="preserve">Observación antirrábica </w:t>
      </w:r>
    </w:p>
    <w:sectPr w:rsidR="00690CB2" w:rsidRPr="00F35D2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64A2E" w14:textId="77777777" w:rsidR="00B15263" w:rsidRDefault="00B15263" w:rsidP="0092028B">
      <w:r>
        <w:separator/>
      </w:r>
    </w:p>
  </w:endnote>
  <w:endnote w:type="continuationSeparator" w:id="0">
    <w:p w14:paraId="4B183824" w14:textId="77777777" w:rsidR="00B15263" w:rsidRDefault="00B1526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FE2B5" w14:textId="77777777" w:rsidR="00B15263" w:rsidRDefault="00B15263" w:rsidP="0092028B">
      <w:r>
        <w:separator/>
      </w:r>
    </w:p>
  </w:footnote>
  <w:footnote w:type="continuationSeparator" w:id="0">
    <w:p w14:paraId="2779E371" w14:textId="77777777" w:rsidR="00B15263" w:rsidRDefault="00B15263"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C2A018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24F45">
                            <w:rPr>
                              <w:rFonts w:cstheme="minorHAnsi"/>
                              <w:b/>
                              <w:bCs/>
                              <w:lang w:val="es-ES"/>
                            </w:rPr>
                            <w:t>458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C2A018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24F45">
                      <w:rPr>
                        <w:rFonts w:cstheme="minorHAnsi"/>
                        <w:b/>
                        <w:bCs/>
                        <w:lang w:val="es-ES"/>
                      </w:rPr>
                      <w:t>458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5079F"/>
    <w:rsid w:val="00085590"/>
    <w:rsid w:val="001654D5"/>
    <w:rsid w:val="00190278"/>
    <w:rsid w:val="001E1EBD"/>
    <w:rsid w:val="001F7A6E"/>
    <w:rsid w:val="002C5397"/>
    <w:rsid w:val="00420BDE"/>
    <w:rsid w:val="00491AAD"/>
    <w:rsid w:val="004E6CF1"/>
    <w:rsid w:val="00624F45"/>
    <w:rsid w:val="00690CB2"/>
    <w:rsid w:val="006A76FD"/>
    <w:rsid w:val="008E3700"/>
    <w:rsid w:val="008E378F"/>
    <w:rsid w:val="0092028B"/>
    <w:rsid w:val="00953B63"/>
    <w:rsid w:val="009F02AF"/>
    <w:rsid w:val="00A122EA"/>
    <w:rsid w:val="00B15263"/>
    <w:rsid w:val="00BD5728"/>
    <w:rsid w:val="00C34940"/>
    <w:rsid w:val="00C67DBF"/>
    <w:rsid w:val="00C93749"/>
    <w:rsid w:val="00D23899"/>
    <w:rsid w:val="00DA06C1"/>
    <w:rsid w:val="00DC25BD"/>
    <w:rsid w:val="00E1590E"/>
    <w:rsid w:val="00E52681"/>
    <w:rsid w:val="00E90C7C"/>
    <w:rsid w:val="00EA339E"/>
    <w:rsid w:val="00EA3A17"/>
    <w:rsid w:val="00ED79DC"/>
    <w:rsid w:val="00F35D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10</cp:revision>
  <dcterms:created xsi:type="dcterms:W3CDTF">2024-01-09T21:03:00Z</dcterms:created>
  <dcterms:modified xsi:type="dcterms:W3CDTF">2024-01-10T18:54:00Z</dcterms:modified>
</cp:coreProperties>
</file>